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младшей группе (3-4 года)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образовательной деятельности во второй младшей группе на 2019 – 2020 учебный год (далее Рабочая программа) разработана в соответствии с образовательной программой </w:t>
      </w:r>
      <w:r>
        <w:rPr>
          <w:rFonts w:ascii="Times New Roman" w:hAnsi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 w:cs="Times New Roman"/>
          <w:sz w:val="24"/>
          <w:szCs w:val="24"/>
        </w:rPr>
        <w:t xml:space="preserve">, с учетом основной образовательной программы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ООП «От рождения до школы»), в соответствии с федеральным государственным образовательным стандартом дошкольного образования (далее ФГОС) и предусмотрена для организации образовательной деятельности с детьми в возрасте от 3-4 лет.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Содержание рабочей программы учитывает возрастные и индивидуальные особенности детей, воспитывающихся в образовательном учреждении.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- </w:t>
      </w:r>
      <w:r>
        <w:rPr>
          <w:rFonts w:ascii="Times New Roman" w:hAnsi="Times New Roman" w:cs="Times New Roman"/>
          <w:sz w:val="24"/>
          <w:szCs w:val="24"/>
        </w:rPr>
        <w:t>создание условий для максимального раскрытия индивидуального возрастного потенциала,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7D6D2B" w:rsidRDefault="007D6D2B" w:rsidP="007D6D2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Группа функционирует в режиме 10,5 - часового пребывания воспитанников в период с 07.30 до 18.00 при 5-дневной рабочей неделе.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реализуется в течение всего времени пребывания воспитанников в детском саду. Воспитание и обучение носит светский общедоступный характер и ведется на русском языке.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Используемые программы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образовательного процесса выстроено на основе: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основной образовательной программы дошкольного образования «От рождения до школы»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6D2B" w:rsidRDefault="007D6D2B" w:rsidP="007D6D2B">
      <w:pPr>
        <w:widowControl w:val="0"/>
        <w:tabs>
          <w:tab w:val="num" w:pos="91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образовательной программы дошкольного образования </w:t>
      </w:r>
      <w:r>
        <w:rPr>
          <w:rFonts w:ascii="Times New Roman" w:hAnsi="Times New Roman"/>
          <w:sz w:val="24"/>
          <w:szCs w:val="24"/>
        </w:rPr>
        <w:t>МКДОУ «Детский сад № 4 «Малышок»»;</w:t>
      </w:r>
    </w:p>
    <w:p w:rsidR="007D6D2B" w:rsidRDefault="007D6D2B" w:rsidP="007D6D2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программ. 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программ, формируемых участниками образовательных отношений: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взаимодействия педагогического коллектива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семьями  детей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 взаимодействия детского сада с семьей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Информирование друг друга об актуальных задачах воспитания и обучения детей и о возможностях детского сада и семьи в решении данных задач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Создание условий для разнообразного по содержанию и формам сотрудничества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Привлечение семей воспитанников к участию в совместных с педагогами мероприятиях</w:t>
      </w:r>
    </w:p>
    <w:p w:rsidR="007D6D2B" w:rsidRDefault="007D6D2B" w:rsidP="007D6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Формы взаимодействия с родителями (законными представителями):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Групповые родительские встречи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Проектная деятельность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День добрых дел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Выставки работ родителей и детей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Смотры-конкурсы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Информационно-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просветительские(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папки-передвижки, папки-ширмы, стенды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ит.д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Анкетирование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Опрос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День открытых дверей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Праздники, утренники, развлечения</w:t>
      </w:r>
    </w:p>
    <w:p w:rsidR="007D6D2B" w:rsidRDefault="007D6D2B" w:rsidP="007D6D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принципы взаимодействия с семьями воспитанников: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Открытость МКДОУ для семьи</w:t>
      </w:r>
    </w:p>
    <w:p w:rsidR="007D6D2B" w:rsidRDefault="007D6D2B" w:rsidP="007D6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Сотрудничество педагогов и родителей в воспитании детей</w:t>
      </w:r>
    </w:p>
    <w:p w:rsidR="00D30FA3" w:rsidRDefault="00D30FA3"/>
    <w:sectPr w:rsidR="00D3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93"/>
    <w:rsid w:val="001F4393"/>
    <w:rsid w:val="007D6D2B"/>
    <w:rsid w:val="00CE586E"/>
    <w:rsid w:val="00D3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83F86-4AB6-4F4B-AE59-B97B2AB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D2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2020-03-19T18:54:00Z</dcterms:created>
  <dcterms:modified xsi:type="dcterms:W3CDTF">2020-03-19T18:54:00Z</dcterms:modified>
</cp:coreProperties>
</file>